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6842F7A" w:rsidR="00152A13" w:rsidRPr="00856508" w:rsidRDefault="00E40471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Administrativo</w:t>
      </w:r>
      <w:r w:rsidR="00A657DA"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 w:rsidR="00A657DA" w:rsidRPr="00A657DA">
        <w:rPr>
          <w:rFonts w:ascii="Tahoma" w:hAnsi="Tahoma" w:cs="Tahoma"/>
          <w:i w:val="0"/>
          <w:color w:val="805085"/>
          <w:sz w:val="36"/>
          <w:szCs w:val="40"/>
        </w:rPr>
        <w:t>del Comité Distrital Electoral No. 1</w:t>
      </w:r>
      <w:r w:rsidR="00A657DA">
        <w:rPr>
          <w:rFonts w:ascii="Tahoma" w:hAnsi="Tahoma" w:cs="Tahoma"/>
          <w:i w:val="0"/>
          <w:color w:val="805085"/>
          <w:sz w:val="36"/>
          <w:szCs w:val="40"/>
        </w:rPr>
        <w:t>6</w:t>
      </w:r>
      <w:r w:rsidR="00A657DA" w:rsidRPr="00A657DA">
        <w:rPr>
          <w:rFonts w:ascii="Tahoma" w:hAnsi="Tahoma" w:cs="Tahoma"/>
          <w:i w:val="0"/>
          <w:color w:val="805085"/>
          <w:sz w:val="36"/>
          <w:szCs w:val="40"/>
        </w:rPr>
        <w:t xml:space="preserve">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BA9C83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E40471">
              <w:rPr>
                <w:rFonts w:ascii="Tahoma" w:hAnsi="Tahoma" w:cs="Tahoma"/>
              </w:rPr>
              <w:t>Cecilia González Torales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B85B72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E40471" w:rsidRPr="00E40471">
              <w:rPr>
                <w:rStyle w:val="CitaCar"/>
                <w:rFonts w:ascii="Arial" w:hAnsi="Arial" w:cs="Arial"/>
                <w:i w:val="0"/>
                <w:iCs w:val="0"/>
                <w:color w:val="auto"/>
                <w:szCs w:val="24"/>
              </w:rPr>
              <w:t>Licenciatura en trabajo social</w:t>
            </w:r>
          </w:p>
          <w:p w14:paraId="240E6F4E" w14:textId="6B690E6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E404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Agosto 2000 - Agosto 2004</w:t>
            </w:r>
          </w:p>
          <w:p w14:paraId="4DA240C2" w14:textId="5EB32B40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404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Trabajo Social 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04E41D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404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INE; IEC</w:t>
            </w:r>
          </w:p>
          <w:p w14:paraId="21A63A20" w14:textId="18BD295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404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CAE 2006 y 2009 - SE 2012; IEPEC 2013-2014</w:t>
            </w:r>
          </w:p>
          <w:p w14:paraId="011099F2" w14:textId="4CF66E38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404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CAE y SE – INE; CAPACITADORA, SUPERVISORA Y COORDINADORA (En diversos procesos electorales IEC)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73D7" w14:textId="77777777" w:rsidR="00FA6156" w:rsidRDefault="00FA6156" w:rsidP="00527FC7">
      <w:pPr>
        <w:spacing w:after="0" w:line="240" w:lineRule="auto"/>
      </w:pPr>
      <w:r>
        <w:separator/>
      </w:r>
    </w:p>
  </w:endnote>
  <w:endnote w:type="continuationSeparator" w:id="0">
    <w:p w14:paraId="3CC86A5A" w14:textId="77777777" w:rsidR="00FA6156" w:rsidRDefault="00FA615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EB41" w14:textId="77777777" w:rsidR="00FA6156" w:rsidRDefault="00FA6156" w:rsidP="00527FC7">
      <w:pPr>
        <w:spacing w:after="0" w:line="240" w:lineRule="auto"/>
      </w:pPr>
      <w:r>
        <w:separator/>
      </w:r>
    </w:p>
  </w:footnote>
  <w:footnote w:type="continuationSeparator" w:id="0">
    <w:p w14:paraId="439A55E1" w14:textId="77777777" w:rsidR="00FA6156" w:rsidRDefault="00FA615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C65"/>
    <w:rsid w:val="00095DCE"/>
    <w:rsid w:val="000B01AA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657DA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0471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A6156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2026-01-16T21:02:00Z</dcterms:created>
  <dcterms:modified xsi:type="dcterms:W3CDTF">2026-02-02T19:16:00Z</dcterms:modified>
</cp:coreProperties>
</file>